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FDCC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b/>
          <w:sz w:val="20"/>
          <w:szCs w:val="20"/>
          <w:lang w:eastAsia="en-CA"/>
        </w:rPr>
        <w:t>EMBARGO:</w:t>
      </w:r>
      <w:r w:rsidRPr="0051093F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09.00 CET, Tuesday 28 September 2021</w:t>
      </w:r>
    </w:p>
    <w:p w14:paraId="4E533CAC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b/>
          <w:sz w:val="18"/>
          <w:szCs w:val="18"/>
          <w:lang w:eastAsia="en-CA"/>
        </w:rPr>
        <w:br/>
      </w:r>
    </w:p>
    <w:p w14:paraId="6A4B69D9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ඝාතනයට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ලක්වූ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ජනමාධ්‍යයවේදීන්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උදෙසා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යුක්තිය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උදෙසා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රජයන්ට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අධිචෝදනා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ගොණු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කිරීමට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අධිකරණයක්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සූදානම්</w:t>
      </w:r>
      <w:proofErr w:type="gramEnd"/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වේ</w:t>
      </w:r>
    </w:p>
    <w:p w14:paraId="6A28A217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DF3AA7" w14:textId="440217F5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හේග්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නුවර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, 2021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සැප්තැම්බර්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28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-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ලක්වූ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උදෙසා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යුක්තිය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ඉටුකිරීමට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ඔවුන්ගේ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මරණ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විමර්ශනය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ඊට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අදාළ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රාජ්‍යයන්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වගවීමට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පෙර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ආකාරයේ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 w:hint="cs"/>
          <w:sz w:val="24"/>
          <w:szCs w:val="24"/>
          <w:lang w:eastAsia="en-CA"/>
        </w:rPr>
        <w:t>පිහිටුවීමට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 xml:space="preserve"> ජනමාධ්‍ය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වෙනුවෙන්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පෙනී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සිටින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ප්‍රධානපෙළේ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සංවිධාන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තුනක්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කටයුතු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බිම්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මට්ටමේ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රටවල්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තුනක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සිදුවූ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තුන්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දෙනෙකුගේ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මරණ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පිලිබඳ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විමර්ෂණයන්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නීති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විශ්ලේෂණ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නියමිතය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ආරම්භක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නඩු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විභාගය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2021,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නොවැම්බර්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නෙදර්ලන්තයේ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හේග්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නුවර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හිදී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පැවැත්වේ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5D9DA88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A16048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ලොව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පුරා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එරෙහි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ප්‍රචණ්ඩත්වය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ඉහළ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යමින්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පවතී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1992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දක්වා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1400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වැඩි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පිරිසක්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ජනමාධ්‍යයවේදියෙකු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අවස්ථා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දහයෙන්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අටක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මිනීමරුවන්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නිදහස්ව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සිටී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මෙවැනි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ඉහල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දණ්ඩමුක්තියක්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හේතුවෙන්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ජනමාධ්‍යයවේදීන්ට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  ‍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එරෙහි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ප්‍රචණ්ඩත්වය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තවත්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වැඩි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එය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අදහස්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ප්‍රකාශ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නිදහසටද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තර්ජනයක්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තිබේ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06F791F0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2A64741" w14:textId="1F5DF8CF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දැවැන්ත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පියවරක්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ඉදිරියට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තබමින්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, 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වෙනුවෙන්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පෙනී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සිටින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ප්‍රධාන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සංවිධාන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තුනක්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ෆ්‍රී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ප්‍රෙස්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අන්ලිමිටඩ්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(Free Press Unlimited), 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දේශසීමා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නොමැති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වාර්තාකරුවන්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(Reporters Without </w:t>
      </w:r>
      <w:proofErr w:type="gramStart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Borders)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ආරක්‍ෂා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කමිටුව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(Committee to Protect Journalists)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ආයතන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ලක්වූ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උදෙසා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පිහිටුවන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ලෙස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Permanent People’s Tribunal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සංවිධානයෙන්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ඉල්ලා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සැලසුම්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ඇත්තේ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මහජනතාව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දැනුවත්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නීත්‍යානුකූල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සාක්ෂි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වාර්තාවක්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තුළින්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ජාත්‍යන්තර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නීතිය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උල්ලංඝනය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සම්බන්ධයෙන්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රාජ්‍යයන්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වග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භාජනය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හරහා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වින්දිතයින්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සවිබල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ගැන්වීමය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වින්දිතයින්ගේ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සාක්ෂි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පටිගත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කිරීමද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හරහා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සිදු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විසින්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ලක්වූ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ලසන්ත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වික්‍රමතුංග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(Lasantha Wickrematunge),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මිගෙල්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ඇන්ජල්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ලෝපෙස්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වෙලස්කෝ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(Miguel Ángel López Velasco)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නබිල්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අල්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-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ෂර්බාජි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(Nabil Al-Sharbaji)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සම්බන්ධයෙන්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යුක්තිය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ඉටු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ලෙස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ශ්‍රී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ලංකාව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මෙක්සිකෝව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සිරියාව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රජයන්ට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අධිචෝදනා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ඉදිරිපත්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කරනු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00862C1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C14D4B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නොවැම්බර්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2, 2021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දිනයේ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පැවැත්වීමට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නියමිත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ආරම්භක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සැසියේ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සුප්‍රසිද්ධ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මානව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හිමිකම්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නීතීඥ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අල්මුදෙනා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බර්නබියු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(Almudena Bernabeu)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විසින්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පැමිණිල්ල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මෙහෙයවනු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අවස්ථාවේදී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මාධ්‍ය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පිළිබඳ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නීති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විශාරද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මණ්‌ඩලයේ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(High Level Panel of Legal Experts on Media Freedom)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සාමාජිකාවක්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lastRenderedPageBreak/>
        <w:t>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හෙලේනා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කෙනඩි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(Baroness Helena Kennedy of the Shaws </w:t>
      </w:r>
      <w:proofErr w:type="gramStart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QC )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විසින්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ප්‍රධාන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දේශනය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පවත්වනු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EBF2584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60F08C1" w14:textId="731ED8C4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සාක්‍ෂි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ඉදිරිපත්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ප්‍රධාන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සාක්ෂිකරුවන්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වනුයේ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2018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ලක්වූ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සෞදි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ජමාල්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කෂෝගිගේ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(Jamal Khashoggi)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සහකරු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විද්වතියක්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හැටිස්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සෙංගීස්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(Hatice Cengiz), 2017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ලක්වූ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මොල්ටාවේ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proofErr w:type="gramStart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Malta)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ඩැෆ්නි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කරුවානා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ගලීෂියාගේ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(Daphne Caruana Galizia)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පුත්‍ර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මැතිව්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කරුවානා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ගැලිසියා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(Matthew Caruana Galizia)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2018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වූ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ජාන්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කුචියාක්ගේ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(Ján Kuciak)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සමකාලීන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මාධ්‍යාවේදියෙකු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පව්ලා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හොල්කෝවා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(Pavla Holcová)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අයයි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9CF98C0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23BFEA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මහජන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ආරම්භක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සැසිය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මධ්‍යයම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යුරෝපීය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වේලාවෙන්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  09.00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18.00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දක්වා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ශ්‍රී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ලංකා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වේලාවෙන්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13.30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22.30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දක්වා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2021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නොවැම්බර්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අඟහරුවාදා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හේග්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නුවරහිදී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පැවැත්වෙන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hyperlink r:id="rId4" w:history="1">
        <w:r w:rsidRPr="00510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info@freepressunlimited.org</w:t>
        </w:r>
      </w:hyperlink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විද්‍යුත්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තැපෑලෙන්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පෞද්ගලිකව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සහභාගී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හැකිය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නැතහොත්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5" w:history="1">
        <w:r w:rsidRPr="00510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http://saferworldforthetruth.com/tribunal</w:t>
        </w:r>
      </w:hyperlink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වෙබ්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අඩවිය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හරහා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සජීවීව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සම්බන්ධ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හැකිය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2863665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E197FC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ෆ්‍රී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ප්‍රෙස්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අන්ලිමිටඩ්හි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Free Press Unlimited)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ප්‍රතිපත්ති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වැඩසටහන්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අධීක්ෂක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ලියොන්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විලම්ස්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(Leon Willems)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මෙසේ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පවසයි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1690697A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2B395F" w14:textId="15D035B0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“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සත්‍යය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වාර්තා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හේතුවෙන්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බොහෝ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නිර්භීත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ජනමාධ්‍යයවේදීන්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ඝාතනය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කර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තිබේ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අධිකරණය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මෙම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සාහසික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අපරාධ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යුක්තිය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ඉල්ලා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සිටින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ජනමාධ්‍යයවේදීන්ගේ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ඝාතන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සම්බන්ධව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පවතින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දණ්ඩමුක්තිය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අවසන්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රජයන්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පෙළගැස්වවීම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පන්නරයක්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වනු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මෙම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අපරාධ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සිදු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කළ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අපරාධකරුවන්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නීතිය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ඉදිරියට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ගෙන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ඒමට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තවත්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කළ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හැකි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කළ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යුතු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බොහෝය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 ‘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සත්‍යය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වඩාත්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ආරක්ෂිත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ලෝකයක්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' (A Safer World </w:t>
      </w:r>
      <w:proofErr w:type="gramStart"/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For</w:t>
      </w:r>
      <w:proofErr w:type="gramEnd"/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The Truth)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උදෙසා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මෙය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දායක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වනු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.”</w:t>
      </w:r>
    </w:p>
    <w:p w14:paraId="3E44D95D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53952E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ආරක්‍ෂා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කමිටුවේ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(Committee to Protect Journalists)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විධායක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අධ්‍යක්‍ෂක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ජොයෙල්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සයිමන්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(Joel </w:t>
      </w:r>
      <w:proofErr w:type="gramStart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Simon)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මෙසේ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පවසයි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:</w:t>
      </w:r>
    </w:p>
    <w:p w14:paraId="0B8F0218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8501A47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“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මෙම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නිර්භීත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ජනමාධ්‍යවේදීන්ට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යුක්තිය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ඉටු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අධිකරණයේ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කාර්යභාරය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වැදගත්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</w:t>
      </w:r>
      <w:proofErr w:type="gramStart"/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ඔවුන්ගේ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පවුල්වල</w:t>
      </w:r>
      <w:proofErr w:type="gramEnd"/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සාමාජිකයින්ට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සගයන්ට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තමන්ගේ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ළබැඳියන්ගේ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වියෝව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පිලිබඳ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කතා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ඔවුන්ගේ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මතකයන්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බෙදා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ගැනීමටත්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අවස්ථාව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ලැබෙනු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මෙම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ජනමාධ්‍යවේදීන්ගේ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මතකය</w:t>
      </w:r>
      <w:proofErr w:type="gramEnd"/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ජීවතුන්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තබා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ගැනීමට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බොහෝ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වෙහෙස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මහන්සි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වී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වැඩ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කර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දණ්ඩමුක්තියට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එරෙහිව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සටන්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අඛණ්ඩව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ගන්නා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උත්සාහයන්හිදී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ඔවුන්ගේ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හඬ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තීරණාත්මක</w:t>
      </w:r>
      <w:proofErr w:type="gramEnd"/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.”</w:t>
      </w:r>
    </w:p>
    <w:p w14:paraId="040CDB2E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412ED3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lastRenderedPageBreak/>
        <w:t>දේශසීමා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නොමැති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වාර්තාකරුවන්ගේ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(Reporters Without Borders)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මහලේකම්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ක්‍රිස්ටෝෆ්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ඩෙලෝර්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(Christophe </w:t>
      </w:r>
      <w:proofErr w:type="gramStart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Deloire)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මෙසේ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පවසයි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:</w:t>
      </w:r>
    </w:p>
    <w:p w14:paraId="6BAE60EA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C8F269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“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ජනමාධ්‍යවේදීන්ට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එරෙහි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අපරාධ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දණ්ඩමුක්තිය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අවසන්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ජාත්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‍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යාන්තර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දිනය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නොවැම්බර්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2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අධිකරණයේ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මුල්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සැසිය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සනිටුහන්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කෙරේ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මෙම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මුලපිරීම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බලධාරීන්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නම්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කිරීමෙන්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ලැජ්ජාවට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කිරීමෙන්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ඔබ්බට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ගොස්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දණ්ඩමුක්තිය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නැති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ඉඩ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සලසයි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එය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අධිකරණයක්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විසින්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කුමක්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කළ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යුතුද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යන්න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පිළිබඳ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නිශ්චිත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ප්‍රයෝජනවත්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පරමාදර්ශයක්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තැබීමක්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වනු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.”</w:t>
      </w:r>
    </w:p>
    <w:p w14:paraId="0708744C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A624C64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ඝාතන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පිළිබඳ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අධිකරණයේ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පැමිණිල්ල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මෙහෙයවන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අල්මුදේනා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බර්නාබියු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(Almudena Bernabeu)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මෙසේ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පවසයි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:</w:t>
      </w:r>
      <w:proofErr w:type="gramEnd"/>
    </w:p>
    <w:p w14:paraId="58198ECA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787BBE3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“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අදහස්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ප්‍රකාශ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නිදහස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අත්‍යවශ්‍ය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මානව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අයිතිවාසිකමකි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කෙසේ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වෙතත්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ජනමාධ්‍යවේදීන්ට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එරෙහිව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සිදු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කෙරෙන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බරපතල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උල්ලංඝනයන්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පවත්නා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ඉහළ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මට්ටමේ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දණ්ඩමුක්තිය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මේ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සදහා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ප්‍රබල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බාධාවකි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රාජ්‍යයන්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වග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විය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යුතු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කාලය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පැමිණ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ඇත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.”</w:t>
      </w:r>
    </w:p>
    <w:p w14:paraId="5D3FF1DE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92EBBE5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[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lang w:eastAsia="en-CA"/>
        </w:rPr>
        <w:t>අවසන්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]</w:t>
      </w:r>
    </w:p>
    <w:p w14:paraId="10EB2FC3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941126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කර්තෘවරුන්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සටහන්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[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ප්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‍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රකාශනය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නොවේ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]:</w:t>
      </w:r>
    </w:p>
    <w:p w14:paraId="3062B952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6C4273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සත්‍ය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ආරක්ෂිත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ලෝකයක්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මාධ්‍ය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සීමා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රහිත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(Free Press Unlimitted),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දේශසීමා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නොමැති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වාර්තාකරුවන්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(Reporters Without Borders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මාධ්‍යවේදීන්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ආරක්‍ෂා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කමිටුව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(Committee to Protect Journalists)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සහයෝගිතාවකි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ව්‍යාපෘතිය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ගැන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වැඩිදුර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දැන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ගැනීමට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අපේ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වෙබ්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අඩවියට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පිවිසෙන්න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hyperlink r:id="rId6" w:history="1">
        <w:r w:rsidRPr="00510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https://www.saferworldforthetruth.com/</w:t>
        </w:r>
      </w:hyperlink>
    </w:p>
    <w:p w14:paraId="123E1072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0990A5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වැඩි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විස්තර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කරුණාකර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සම්බන්ධ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වන්න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73FF02B9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186BEB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Free Press Unlimited, Amsterdam, the </w:t>
      </w:r>
      <w:proofErr w:type="gramStart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Netherlands  :</w:t>
      </w:r>
      <w:proofErr w:type="gramEnd"/>
    </w:p>
    <w:p w14:paraId="58F0E1D3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14321F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Maya Muller, Press </w:t>
      </w:r>
      <w:proofErr w:type="gramStart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Officer  -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7" w:history="1">
        <w:r w:rsidRPr="00510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muller@freepressunlimited.org</w:t>
        </w:r>
      </w:hyperlink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හෝ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+31 6 82 09 12 09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අමතන්න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DD39A44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D1F5B9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ලන්දේසි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ප්‍රංශ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ඉංග්‍රීසි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ජර්මානු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ස්පාඤ්ඤ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භාෂාවලින්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සම්මුඛ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සාකච්ඡා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සඳහා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ප්‍රකාශකයින්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i/>
          <w:iCs/>
          <w:sz w:val="24"/>
          <w:szCs w:val="24"/>
          <w:lang w:eastAsia="en-CA"/>
        </w:rPr>
        <w:t>සිටී</w:t>
      </w:r>
      <w:r w:rsidRPr="0051093F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</w:t>
      </w:r>
    </w:p>
    <w:p w14:paraId="66CC9DEF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2D3D0F6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සහභාගී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ආයතන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පිලිබඳ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b/>
          <w:bCs/>
          <w:sz w:val="24"/>
          <w:szCs w:val="24"/>
          <w:u w:val="single"/>
          <w:lang w:eastAsia="en-CA"/>
        </w:rPr>
        <w:t>විස්තර</w:t>
      </w:r>
      <w:r w:rsidRPr="005109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:</w:t>
      </w:r>
    </w:p>
    <w:p w14:paraId="23043FDE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12DA99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Free Press Unlimited (FPU):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ෆ්‍රී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ප්‍රෙස්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අන්ලිමිටඩ්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නෙදර්ලන්තයේ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ඇම්ස්ටර්ඩෑම්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නගරයේ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පිහිටි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ලාභ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නොලබන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සංවිධානයකි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ගැටුම්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පවතින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ප්‍රදේශයන්හි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ස්වාධීන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විශ්වාසනීය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තොරතුරු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ලබා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ගැනීම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සදහා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lastRenderedPageBreak/>
        <w:t>සංවිධානයකි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ප්‍රාදේශීය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මාධ්‍ය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වෘත්තිකයින්ට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සහයෝගය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දීමෙන්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ෆ්‍රී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ප්‍රෙස්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අන්ලිමිටඩ්</w:t>
      </w:r>
      <w:proofErr w:type="gramEnd"/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තිරසාර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වෘත්තීය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විවිධ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මාධ්‍ය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පරිසරයක්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උදෙසා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සහාය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උත්සාහ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කරයි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6F590D33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5C53D7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Committee to Protect Journalists (CPJ):  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ජනමාධ්‍යවේදීන්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ආරක්‍ෂා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කමිටුව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ලොව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පුරා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මාධ්‍ය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ප්‍රවර්‍ධනය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ස්වාධීන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ලාභ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නොලබන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සංවිධානයක්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අතර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පළිගැනීම්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වලට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නොවී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ආරක්‍ෂිතව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වාර්තා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ජනමාධ්‍යවේදීන්ගේ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අයිතිය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ආරක්ෂා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කරයි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5F0931C0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C679FF" w14:textId="77777777" w:rsidR="0051093F" w:rsidRPr="0051093F" w:rsidRDefault="0051093F" w:rsidP="0051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Reporters Without Borders (RSF):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දේශසීමා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රහිත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වාර්තාකරුවන්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යනු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ප්‍රංශයේ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පැරිස්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නගරයේ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පිහිටි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රාජ්‍ය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නොවන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සංවිධානයකි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බ්‍රසල්ස්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ඩාකාර්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වොෂිංටන්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බර්ලින්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ටියුනිස්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රියෝ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ජැනයිරෝ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තායිපේ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ස්ටොක්හෝම්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ඇතුළු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රටවල්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දහයක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පිහිටි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එහි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කාර්යාලයන්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රටවල්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130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එහි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වාර්තාකරුවන්ගේ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ජාලය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තූලින්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ජනමාධ්‍යයවේදීන්ට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දීමට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සහ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ජනමාධ්‍යය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නිදහස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වෙනුවෙන්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රාජ්‍යයන්ට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බල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කිරීමට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RSF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බැඳී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51093F">
        <w:rPr>
          <w:rFonts w:ascii="Nirmala UI" w:eastAsia="Times New Roman" w:hAnsi="Nirmala UI" w:cs="Nirmala UI"/>
          <w:sz w:val="24"/>
          <w:szCs w:val="24"/>
          <w:lang w:eastAsia="en-CA"/>
        </w:rPr>
        <w:t>සිටී</w:t>
      </w:r>
      <w:r w:rsidRPr="0051093F">
        <w:rPr>
          <w:rFonts w:ascii="Times New Roman" w:eastAsia="Times New Roman" w:hAnsi="Times New Roman" w:cs="Times New Roman"/>
          <w:sz w:val="24"/>
          <w:szCs w:val="24"/>
          <w:lang w:eastAsia="en-CA"/>
        </w:rPr>
        <w:t>. </w:t>
      </w:r>
    </w:p>
    <w:p w14:paraId="1F433761" w14:textId="77777777" w:rsidR="00721DC8" w:rsidRDefault="00721DC8"/>
    <w:sectPr w:rsidR="00721D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3F"/>
    <w:rsid w:val="0051093F"/>
    <w:rsid w:val="0072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30A6"/>
  <w15:chartTrackingRefBased/>
  <w15:docId w15:val="{7CD2CB61-3CBD-4FC1-A34C-CD3FF5EE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ze">
    <w:name w:val="size"/>
    <w:basedOn w:val="DefaultParagraphFont"/>
    <w:rsid w:val="0051093F"/>
  </w:style>
  <w:style w:type="character" w:styleId="Hyperlink">
    <w:name w:val="Hyperlink"/>
    <w:basedOn w:val="DefaultParagraphFont"/>
    <w:uiPriority w:val="99"/>
    <w:semiHidden/>
    <w:unhideWhenUsed/>
    <w:rsid w:val="00510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ller@freepressunlimite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rworldforthetruth.com/" TargetMode="External"/><Relationship Id="rId5" Type="http://schemas.openxmlformats.org/officeDocument/2006/relationships/hyperlink" Target="http://saferworldforthetruth.com/tribunal" TargetMode="External"/><Relationship Id="rId4" Type="http://schemas.openxmlformats.org/officeDocument/2006/relationships/hyperlink" Target="mailto:info@freepressunlimite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Dharisha Bastians</dc:creator>
  <cp:keywords/>
  <dc:description/>
  <cp:lastModifiedBy>Dharisha Bastians</cp:lastModifiedBy>
  <cp:revision>1</cp:revision>
  <dcterms:created xsi:type="dcterms:W3CDTF">2021-09-22T16:37:00Z</dcterms:created>
  <dcterms:modified xsi:type="dcterms:W3CDTF">2021-09-22T16:39:00Z</dcterms:modified>
</cp:coreProperties>
</file>